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19A" w:rsidRPr="003A419A" w:rsidRDefault="003A419A" w:rsidP="00BD470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3A419A">
        <w:rPr>
          <w:rFonts w:ascii="Times New Roman" w:eastAsia="Times New Roman" w:hAnsi="Times New Roman" w:cs="Times New Roman"/>
          <w:b/>
          <w:bCs/>
          <w:kern w:val="36"/>
          <w:sz w:val="40"/>
          <w:szCs w:val="48"/>
          <w:lang w:eastAsia="ru-RU"/>
        </w:rPr>
        <w:t>Верблюжья колючка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0"/>
      </w:tblGrid>
      <w:tr w:rsidR="003A419A" w:rsidRPr="003A419A" w:rsidTr="00BD4708">
        <w:tc>
          <w:tcPr>
            <w:tcW w:w="0" w:type="auto"/>
            <w:shd w:val="clear" w:color="auto" w:fill="90EE90"/>
            <w:vAlign w:val="center"/>
            <w:hideMark/>
          </w:tcPr>
          <w:p w:rsidR="003A419A" w:rsidRPr="003A419A" w:rsidRDefault="003A419A" w:rsidP="00BD4708">
            <w:pPr>
              <w:spacing w:after="0" w:line="240" w:lineRule="auto"/>
              <w:jc w:val="center"/>
              <w:divId w:val="9286930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hyperlink r:id="rId6" w:tooltip="Википедия:Как читать карточку организма" w:history="1">
              <w:r w:rsidRPr="003A419A">
                <w:rPr>
                  <w:rFonts w:ascii="Times New Roman" w:eastAsia="Times New Roman" w:hAnsi="Times New Roman" w:cs="Times New Roman"/>
                  <w:b/>
                  <w:bCs/>
                  <w:color w:val="0000FF"/>
                  <w:u w:val="single"/>
                  <w:lang w:eastAsia="ru-RU"/>
                </w:rPr>
                <w:t>?</w:t>
              </w:r>
            </w:hyperlink>
          </w:p>
          <w:p w:rsidR="003A419A" w:rsidRPr="003A419A" w:rsidRDefault="003A419A" w:rsidP="00BD4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Верблюжья колючка</w:t>
            </w:r>
          </w:p>
        </w:tc>
      </w:tr>
      <w:tr w:rsidR="003A419A" w:rsidRPr="003A419A" w:rsidTr="00BD4708">
        <w:tc>
          <w:tcPr>
            <w:tcW w:w="0" w:type="auto"/>
            <w:shd w:val="clear" w:color="auto" w:fill="FFFFFF"/>
            <w:vAlign w:val="center"/>
            <w:hideMark/>
          </w:tcPr>
          <w:p w:rsidR="003A419A" w:rsidRPr="003A419A" w:rsidRDefault="003A419A" w:rsidP="00BD4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19A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2CB7F7B7" wp14:editId="28A6F628">
                  <wp:extent cx="2622550" cy="1962150"/>
                  <wp:effectExtent l="0" t="0" r="6350" b="0"/>
                  <wp:docPr id="1" name="Рисунок 1" descr="Верблюжья колючка">
                    <a:hlinkClick xmlns:a="http://schemas.openxmlformats.org/drawingml/2006/main" r:id="rId7" tooltip="&quot;Верблюжья колючка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ерблюжья колючка">
                            <a:hlinkClick r:id="rId7" tooltip="&quot;Верблюжья колючка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2550" cy="1962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A419A" w:rsidRPr="003A419A" w:rsidRDefault="00BD4708" w:rsidP="00BD47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19A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5421FEF9" wp14:editId="373F7791">
            <wp:extent cx="2095500" cy="1574800"/>
            <wp:effectExtent l="0" t="0" r="0" b="6350"/>
            <wp:docPr id="4" name="Рисунок 4" descr="http://upload.wikimedia.org/wikipedia/commons/thumb/4/4d/Alhagi_Baikonur_07.jpg/330px-Alhagi_Baikonur_07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upload.wikimedia.org/wikipedia/commons/thumb/4/4d/Alhagi_Baikonur_07.jpg/330px-Alhagi_Baikonur_07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57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textWrapping" w:clear="all"/>
      </w:r>
      <w:proofErr w:type="spellStart"/>
      <w:proofErr w:type="gramStart"/>
      <w:r w:rsidR="003A419A" w:rsidRPr="003A41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Верблю́жья</w:t>
      </w:r>
      <w:proofErr w:type="spellEnd"/>
      <w:proofErr w:type="gramEnd"/>
      <w:r w:rsidR="003A419A" w:rsidRPr="003A41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3A419A" w:rsidRPr="003A41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колю́чка</w:t>
      </w:r>
      <w:proofErr w:type="spellEnd"/>
      <w:r w:rsidR="003A419A" w:rsidRPr="003A4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3A419A" w:rsidRPr="003A41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джантак</w:t>
      </w:r>
      <w:proofErr w:type="spellEnd"/>
      <w:r w:rsidR="003A419A" w:rsidRPr="003A4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3A419A" w:rsidRPr="003A41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янтак</w:t>
      </w:r>
      <w:proofErr w:type="spellEnd"/>
      <w:r w:rsidR="003A419A" w:rsidRPr="003A4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hyperlink r:id="rId11" w:tooltip="Латинский язык" w:history="1">
        <w:r w:rsidR="003A419A" w:rsidRPr="003A419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лат.</w:t>
        </w:r>
      </w:hyperlink>
      <w:r w:rsidR="003A419A" w:rsidRPr="003A419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A419A" w:rsidRPr="003A419A">
        <w:rPr>
          <w:rFonts w:ascii="Times New Roman" w:eastAsia="Times New Roman" w:hAnsi="Times New Roman" w:cs="Times New Roman"/>
          <w:i/>
          <w:iCs/>
          <w:sz w:val="24"/>
          <w:szCs w:val="24"/>
          <w:lang w:val="la-Latn" w:eastAsia="ru-RU"/>
        </w:rPr>
        <w:t>Alhagi</w:t>
      </w:r>
      <w:r w:rsidR="003A419A" w:rsidRPr="003A4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 — </w:t>
      </w:r>
      <w:hyperlink r:id="rId12" w:tooltip="Род" w:history="1">
        <w:r w:rsidR="003A419A" w:rsidRPr="003A419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род</w:t>
        </w:r>
      </w:hyperlink>
      <w:r w:rsidR="003A419A" w:rsidRPr="003A4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растений семейства </w:t>
      </w:r>
      <w:hyperlink r:id="rId13" w:tooltip="Бобовые" w:history="1">
        <w:r w:rsidR="003A419A" w:rsidRPr="003A419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Бобовые</w:t>
        </w:r>
      </w:hyperlink>
      <w:r w:rsidR="003A419A" w:rsidRPr="003A4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произрастающих в </w:t>
      </w:r>
      <w:hyperlink r:id="rId14" w:tooltip="Пустыня" w:history="1">
        <w:r w:rsidR="003A419A" w:rsidRPr="003A419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пустынях</w:t>
        </w:r>
      </w:hyperlink>
      <w:r w:rsidR="003A419A" w:rsidRPr="003A4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3A419A" w:rsidRPr="003A419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Расти в пустыне верблюжьей колючке помогает</w:t>
      </w:r>
      <w:proofErr w:type="gramEnd"/>
      <w:r w:rsidR="003A419A" w:rsidRPr="003A4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уходящая вглубь на 3—4 метра </w:t>
      </w:r>
      <w:hyperlink r:id="rId15" w:tooltip="Корень" w:history="1">
        <w:r w:rsidR="003A419A" w:rsidRPr="003A419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корневая система</w:t>
        </w:r>
      </w:hyperlink>
      <w:r w:rsidR="003A419A" w:rsidRPr="003A4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Верблюжья колючка является одним из главных </w:t>
      </w:r>
      <w:hyperlink r:id="rId16" w:tooltip="Пастбище" w:history="1">
        <w:r w:rsidR="003A419A" w:rsidRPr="003A419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пастбищных</w:t>
        </w:r>
      </w:hyperlink>
      <w:r w:rsidR="003A419A" w:rsidRPr="003A4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растений в зоне пустынь. </w:t>
      </w:r>
      <w:hyperlink r:id="rId17" w:tooltip="Верблюжья колючка персидская (страница отсутствует)" w:history="1">
        <w:r w:rsidR="003A419A" w:rsidRPr="003A419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Верблюжья колючка персидская</w:t>
        </w:r>
      </w:hyperlink>
      <w:r w:rsidR="003A419A" w:rsidRPr="003A4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hyperlink r:id="rId18" w:tooltip="Alhagi persarum (страница отсутствует)" w:history="1">
        <w:r w:rsidR="003A419A" w:rsidRPr="003A419A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val="la-Latn" w:eastAsia="ru-RU"/>
          </w:rPr>
          <w:t>Alhagi persarum</w:t>
        </w:r>
      </w:hyperlink>
      <w:r w:rsidR="003A419A" w:rsidRPr="003A4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богата </w:t>
      </w:r>
      <w:hyperlink r:id="rId19" w:tooltip="Сахар" w:history="1">
        <w:r w:rsidR="003A419A" w:rsidRPr="003A419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сахарами</w:t>
        </w:r>
      </w:hyperlink>
      <w:r w:rsidR="003A419A" w:rsidRPr="003A4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которые в тёплую погоду выделяются у неё на </w:t>
      </w:r>
      <w:hyperlink r:id="rId20" w:tooltip="Стебель" w:history="1">
        <w:r w:rsidR="003A419A" w:rsidRPr="003A419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стеблях</w:t>
        </w:r>
      </w:hyperlink>
      <w:r w:rsidR="003A419A" w:rsidRPr="003A419A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застывая комками (</w:t>
      </w:r>
      <w:hyperlink r:id="rId21" w:tooltip="Манна" w:history="1">
        <w:r w:rsidR="003A419A" w:rsidRPr="003A419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манна</w:t>
        </w:r>
      </w:hyperlink>
      <w:r w:rsidR="003A419A" w:rsidRPr="003A419A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A419A" w:rsidRPr="003A419A" w:rsidRDefault="003A419A" w:rsidP="00BD47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Колючие </w:t>
      </w:r>
      <w:hyperlink r:id="rId22" w:tooltip="Полукустарник" w:history="1">
        <w:r w:rsidRPr="003A419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полукустарники</w:t>
        </w:r>
      </w:hyperlink>
      <w:r w:rsidRPr="003A4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глубоко проникающей корневой системой. Растения 30—100 см высотой.</w:t>
      </w:r>
    </w:p>
    <w:p w:rsidR="003A419A" w:rsidRPr="003A419A" w:rsidRDefault="003A419A" w:rsidP="00BD47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3" w:tooltip="Корень" w:history="1">
        <w:r w:rsidRPr="003A419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Корень</w:t>
        </w:r>
      </w:hyperlink>
      <w:r w:rsidRPr="003A4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длинный, с глубоко расположенными горизонтальными ответвлениями.</w:t>
      </w:r>
    </w:p>
    <w:p w:rsidR="003A419A" w:rsidRPr="003A419A" w:rsidRDefault="003A419A" w:rsidP="00BD47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19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Стебли ветвистые, в нижней части одревесневающие.</w:t>
      </w:r>
    </w:p>
    <w:p w:rsidR="003A419A" w:rsidRPr="003A419A" w:rsidRDefault="003A419A" w:rsidP="00BD47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Колючки в </w:t>
      </w:r>
      <w:hyperlink r:id="rId24" w:tooltip="Пазуха (ботаника)" w:history="1">
        <w:r w:rsidRPr="003A419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пазухах</w:t>
        </w:r>
      </w:hyperlink>
      <w:r w:rsidRPr="003A4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25" w:tooltip="Лист" w:history="1">
        <w:r w:rsidRPr="003A419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листьев</w:t>
        </w:r>
      </w:hyperlink>
      <w:r w:rsidRPr="003A4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направлены вверх под острым углом, длиной 2—3 см. Листья простые, </w:t>
      </w:r>
      <w:proofErr w:type="spellStart"/>
      <w:r w:rsidRPr="003A419A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очерёдные</w:t>
      </w:r>
      <w:proofErr w:type="spellEnd"/>
      <w:r w:rsidRPr="003A419A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продолговатые, тупые, 1—2 см длиной.</w:t>
      </w:r>
    </w:p>
    <w:p w:rsidR="003A419A" w:rsidRPr="003A419A" w:rsidRDefault="003A419A" w:rsidP="00BD47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6" w:tooltip="Цветок" w:history="1">
        <w:r w:rsidRPr="003A419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Цветки</w:t>
        </w:r>
      </w:hyperlink>
      <w:r w:rsidRPr="003A4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3—8 на колючке, типичного мотылькового строения, красные или розовые. Цветет с мая до глубокой осени, плоды начинают созревать с июля.</w:t>
      </w:r>
    </w:p>
    <w:p w:rsidR="00BD4708" w:rsidRPr="00BD4708" w:rsidRDefault="00BD4708" w:rsidP="00BD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BD4708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eastAsia="ru-RU"/>
        </w:rPr>
        <w:t>Опунция. Описание растения.</w:t>
      </w:r>
    </w:p>
    <w:p w:rsidR="00BD4708" w:rsidRPr="00BD4708" w:rsidRDefault="00BD4708" w:rsidP="00BD47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7" w:tooltip="Опунция" w:history="1">
        <w:r w:rsidRPr="00BD470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Опунция</w:t>
        </w:r>
      </w:hyperlink>
      <w:r w:rsidRPr="00BD4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</w:t>
      </w:r>
      <w:hyperlink r:id="rId28" w:tooltip="кактус" w:history="1">
        <w:r w:rsidRPr="00BD470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кактус</w:t>
        </w:r>
      </w:hyperlink>
      <w:r w:rsidRPr="00BD4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Она имеет плоские членистые ветви, на стеблях которых </w:t>
      </w:r>
      <w:proofErr w:type="gramStart"/>
      <w:r w:rsidRPr="00BD470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расположены</w:t>
      </w:r>
      <w:proofErr w:type="gramEnd"/>
      <w:r w:rsidRPr="00BD4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hyperlink r:id="rId29" w:tooltip="рео" w:history="1">
        <w:r w:rsidRPr="00BD470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рео</w:t>
        </w:r>
      </w:hyperlink>
      <w:r w:rsidRPr="00BD4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лы – видоизмененные почки, с большими колючками и маленькими (их называют </w:t>
      </w:r>
      <w:proofErr w:type="spellStart"/>
      <w:r w:rsidRPr="00BD470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глохидии</w:t>
      </w:r>
      <w:proofErr w:type="spellEnd"/>
      <w:r w:rsidRPr="00BD4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Сами стебли овальные, плоские, образуют кусты длиной до четырех метров. Листья этого кактуса быстро опадают. По форме они шиловидные; очень сочные. Цветки обоеполые, одиночные, бывают желтыми либо красными. У многих видов опунций есть съедобные плоды. Один из таких видов – индейская смоква. Семена у </w:t>
      </w:r>
      <w:hyperlink r:id="rId30" w:tooltip="растения  и цветы" w:history="1">
        <w:r w:rsidRPr="00BD470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растения</w:t>
        </w:r>
      </w:hyperlink>
      <w:r w:rsidRPr="00BD4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плоские, имеют твердую </w:t>
      </w:r>
      <w:proofErr w:type="spellStart"/>
      <w:r w:rsidRPr="00BD470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кожуру</w:t>
      </w:r>
      <w:proofErr w:type="gramStart"/>
      <w:r w:rsidRPr="00BD4708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BD4708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пунция</w:t>
      </w:r>
      <w:proofErr w:type="spellEnd"/>
      <w:r w:rsidRPr="00BD4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любит свет, засухоустойчива, но не переносит заморозков. Один из ее минусов – очень быстрый рост. Кстати, его темпы зависят от влажности почвы. А еще один недостаток – это то, что из-за </w:t>
      </w:r>
      <w:proofErr w:type="spellStart"/>
      <w:r w:rsidRPr="00BD470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глохидий</w:t>
      </w:r>
      <w:proofErr w:type="spellEnd"/>
      <w:r w:rsidRPr="00BD4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BD470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</w:t>
      </w:r>
      <w:proofErr w:type="gramEnd"/>
      <w:r w:rsidRPr="00BD4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разглядишь разве что под микроскопом, растение пренеприятно колется. Также, нужно иметь в виду, что в комнатных условиях этот кактус цветет редко.</w:t>
      </w:r>
      <w:r w:rsidRPr="00BD47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Опунция интересна тем, что развивается абсолютно непредсказуемо, образуя побеги там, где меньше всего ожидает цветовод. Кроме разнообразия размеров и форм, растение ценно и колоритом окраски цветов. Другое украшение кактуса – пушок колючек на стебле.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470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Опунция – растение индейцев.</w:t>
      </w:r>
      <w:proofErr w:type="spellStart"/>
      <w:r w:rsidRPr="00BD4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End"/>
      <w:r w:rsidRPr="00BD47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07D085F" wp14:editId="37B71DAC">
            <wp:extent cx="1600200" cy="2369419"/>
            <wp:effectExtent l="0" t="0" r="0" b="0"/>
            <wp:docPr id="6" name="Рисунок 6" descr="http://rastimdoma.ru/files/imagecache/foto/opunci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rastimdoma.ru/files/imagecache/foto/opunciya.jp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2369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47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3EE0E2F" wp14:editId="5EA2E3AF">
            <wp:extent cx="2381250" cy="1790700"/>
            <wp:effectExtent l="0" t="0" r="0" b="0"/>
            <wp:docPr id="7" name="Рисунок 7" descr="http://rastimdoma.ru/files/imagecache/foto/opunciya_cveten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rastimdoma.ru/files/imagecache/foto/opunciya_cvetenie.jp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47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BD4708" w:rsidRPr="00BD4708" w:rsidRDefault="00BD4708" w:rsidP="00BD47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Кувшинка чисто-белая, </w:t>
      </w:r>
      <w:r w:rsidRPr="00BD4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</w:t>
      </w:r>
      <w:r w:rsidRPr="00BD47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белоснежная</w:t>
      </w:r>
      <w:r w:rsidRPr="00BD4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BD4708">
        <w:rPr>
          <w:rFonts w:ascii="Times New Roman" w:eastAsia="Times New Roman" w:hAnsi="Times New Roman" w:cs="Times New Roman"/>
          <w:sz w:val="24"/>
          <w:szCs w:val="24"/>
          <w:lang w:eastAsia="ru-RU"/>
        </w:rPr>
        <w:t>Nymphaea</w:t>
      </w:r>
      <w:proofErr w:type="spellEnd"/>
      <w:r w:rsidRPr="00BD4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BD470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BD4708">
        <w:rPr>
          <w:rFonts w:ascii="Times New Roman" w:eastAsia="Times New Roman" w:hAnsi="Times New Roman" w:cs="Times New Roman"/>
          <w:sz w:val="24"/>
          <w:szCs w:val="24"/>
          <w:lang w:eastAsia="ru-RU"/>
        </w:rPr>
        <w:t>andida</w:t>
      </w:r>
      <w:proofErr w:type="spellEnd"/>
      <w:r w:rsidRPr="00BD4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D4708" w:rsidRPr="00BD4708" w:rsidRDefault="00BD4708" w:rsidP="00BD47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Обычно встречается в среднерусских естественных водоемах. В субстрате дна водоема у нее развивается мощное корневище с бугорчатой поверхностью, достигающее 5 см в толщину. От корневища вниз отходят белые шнуровидные корни, а к поверхности воды поднимаются гибкие сочные черешки и цветоносы. Цветение кувшинок начинается в мае-июне и продолжается иногда до первых заморозков, пик цветения приходится на июль-август. В это время водоемы бывают покрыты плавающими на поверхности красивыми широкими листьями величиной 20-25 см, округлыми в очертании и с глубоким вырезом у основания, и снежно-белыми цветками с тонким ароматом, достигающими 10, а иногда даже 15 см в диаметре.  Цветки снаружи имеют 4 зеленых чашелистика, а внутри - расположенные в несколько рядов многочисленные белые лепестки, переходящие в центре в тычинки. Каждый цветок кувшинки держится примерно 4 дня. После цветения цветоножка скручивается, и под водой развивается плод. Когда, созревая, коробочки вскрываются, из них высыпаются одетые слизью и напоминающие икру рыб семена, они некоторое время плавают, а после разрушения слизи опускаются на дно и прорастают. Таким </w:t>
      </w:r>
      <w:proofErr w:type="gramStart"/>
      <w:r w:rsidRPr="00BD470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образом</w:t>
      </w:r>
      <w:proofErr w:type="gramEnd"/>
      <w:r w:rsidRPr="00BD4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природе происходит размножение растений. </w:t>
      </w:r>
    </w:p>
    <w:p w:rsidR="00BD4708" w:rsidRPr="00BD4708" w:rsidRDefault="00BD4708" w:rsidP="00BD47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17336610" wp14:editId="53DBD2F7">
            <wp:extent cx="3187700" cy="2201908"/>
            <wp:effectExtent l="0" t="0" r="0" b="8255"/>
            <wp:docPr id="8" name="Рисунок 8" descr="http://flower.onego.ru/voda/ena_30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lower.onego.ru/voda/ena_3056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00" cy="2201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D4708" w:rsidRPr="00BD4708" w:rsidRDefault="00BD4708" w:rsidP="00BD47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4AE1" w:rsidRDefault="00D44AE1"/>
    <w:sectPr w:rsidR="00D44AE1" w:rsidSect="00BD4708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9561A2"/>
    <w:multiLevelType w:val="multilevel"/>
    <w:tmpl w:val="83028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944957"/>
    <w:multiLevelType w:val="multilevel"/>
    <w:tmpl w:val="BBC03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19A"/>
    <w:rsid w:val="003A419A"/>
    <w:rsid w:val="00BD4708"/>
    <w:rsid w:val="00D4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41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41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41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41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0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03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44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7782">
                  <w:marLeft w:val="24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6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70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49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77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843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08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8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77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85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89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89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743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9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80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879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986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ru.wikipedia.org/wiki/%D0%91%D0%BE%D0%B1%D0%BE%D0%B2%D1%8B%D0%B5" TargetMode="External"/><Relationship Id="rId18" Type="http://schemas.openxmlformats.org/officeDocument/2006/relationships/hyperlink" Target="http://ru.wikipedia.org/w/index.php?title=Alhagi_persarum&amp;action=edit&amp;redlink=1" TargetMode="External"/><Relationship Id="rId26" Type="http://schemas.openxmlformats.org/officeDocument/2006/relationships/hyperlink" Target="http://ru.wikipedia.org/wiki/%D0%A6%D0%B2%D0%B5%D1%82%D0%BE%D0%BA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ru.wikipedia.org/wiki/%D0%9C%D0%B0%D0%BD%D0%BD%D0%B0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://commons.wikimedia.org/wiki/File:Alhagi_Baikonur_06.jpg?uselang=ru" TargetMode="External"/><Relationship Id="rId12" Type="http://schemas.openxmlformats.org/officeDocument/2006/relationships/hyperlink" Target="http://ru.wikipedia.org/wiki/%D0%A0%D0%BE%D0%B4" TargetMode="External"/><Relationship Id="rId17" Type="http://schemas.openxmlformats.org/officeDocument/2006/relationships/hyperlink" Target="http://ru.wikipedia.org/w/index.php?title=%D0%92%D0%B5%D1%80%D0%B1%D0%BB%D1%8E%D0%B6%D1%8C%D1%8F_%D0%BA%D0%BE%D0%BB%D1%8E%D1%87%D0%BA%D0%B0_%D0%BF%D0%B5%D1%80%D1%81%D0%B8%D0%B4%D1%81%D0%BA%D0%B0%D1%8F&amp;action=edit&amp;redlink=1" TargetMode="External"/><Relationship Id="rId25" Type="http://schemas.openxmlformats.org/officeDocument/2006/relationships/hyperlink" Target="http://ru.wikipedia.org/wiki/%D0%9B%D0%B8%D1%81%D1%82" TargetMode="External"/><Relationship Id="rId33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9F%D0%B0%D1%81%D1%82%D0%B1%D0%B8%D1%89%D0%B5" TargetMode="External"/><Relationship Id="rId20" Type="http://schemas.openxmlformats.org/officeDocument/2006/relationships/hyperlink" Target="http://ru.wikipedia.org/wiki/%D0%A1%D1%82%D0%B5%D0%B1%D0%B5%D0%BB%D1%8C" TargetMode="External"/><Relationship Id="rId29" Type="http://schemas.openxmlformats.org/officeDocument/2006/relationships/hyperlink" Target="http://rastimdoma.ru/category/rastenie/reo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2%D0%B8%D0%BA%D0%B8%D0%BF%D0%B5%D0%B4%D0%B8%D1%8F:%D0%9A%D0%B0%D0%BA_%D1%87%D0%B8%D1%82%D0%B0%D1%82%D1%8C_%D0%BA%D0%B0%D1%80%D1%82%D0%BE%D1%87%D0%BA%D1%83_%D0%BE%D1%80%D0%B3%D0%B0%D0%BD%D0%B8%D0%B7%D0%BC%D0%B0" TargetMode="External"/><Relationship Id="rId11" Type="http://schemas.openxmlformats.org/officeDocument/2006/relationships/hyperlink" Target="http://ru.wikipedia.org/wiki/%D0%9B%D0%B0%D1%82%D0%B8%D0%BD%D1%81%D0%BA%D0%B8%D0%B9_%D1%8F%D0%B7%D1%8B%D0%BA" TargetMode="External"/><Relationship Id="rId24" Type="http://schemas.openxmlformats.org/officeDocument/2006/relationships/hyperlink" Target="http://ru.wikipedia.org/wiki/%D0%9F%D0%B0%D0%B7%D1%83%D1%85%D0%B0_%28%D0%B1%D0%BE%D1%82%D0%B0%D0%BD%D0%B8%D0%BA%D0%B0%29" TargetMode="External"/><Relationship Id="rId32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9A%D0%BE%D1%80%D0%B5%D0%BD%D1%8C" TargetMode="External"/><Relationship Id="rId23" Type="http://schemas.openxmlformats.org/officeDocument/2006/relationships/hyperlink" Target="http://ru.wikipedia.org/wiki/%D0%9A%D0%BE%D1%80%D0%B5%D0%BD%D1%8C" TargetMode="External"/><Relationship Id="rId28" Type="http://schemas.openxmlformats.org/officeDocument/2006/relationships/hyperlink" Target="http://rastimdoma.ru/category/rastenie/kaktus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ru.wikipedia.org/wiki/%D0%A1%D0%B0%D1%85%D0%B0%D1%80" TargetMode="External"/><Relationship Id="rId31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http://commons.wikimedia.org/wiki/File:Alhagi_Baikonur_07.jpg?uselang=ru" TargetMode="External"/><Relationship Id="rId14" Type="http://schemas.openxmlformats.org/officeDocument/2006/relationships/hyperlink" Target="http://ru.wikipedia.org/wiki/%D0%9F%D1%83%D1%81%D1%82%D1%8B%D0%BD%D1%8F" TargetMode="External"/><Relationship Id="rId22" Type="http://schemas.openxmlformats.org/officeDocument/2006/relationships/hyperlink" Target="http://ru.wikipedia.org/wiki/%D0%9F%D0%BE%D0%BB%D1%83%D0%BA%D1%83%D1%81%D1%82%D0%B0%D1%80%D0%BD%D0%B8%D0%BA" TargetMode="External"/><Relationship Id="rId27" Type="http://schemas.openxmlformats.org/officeDocument/2006/relationships/hyperlink" Target="http://rastimdoma.ru/category/rastenie/opuntsiya" TargetMode="External"/><Relationship Id="rId30" Type="http://schemas.openxmlformats.org/officeDocument/2006/relationships/hyperlink" Target="http://rastimdoma.ru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880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Ершова</dc:creator>
  <cp:lastModifiedBy>Ершова</cp:lastModifiedBy>
  <cp:revision>1</cp:revision>
  <dcterms:created xsi:type="dcterms:W3CDTF">2014-04-02T17:43:00Z</dcterms:created>
  <dcterms:modified xsi:type="dcterms:W3CDTF">2014-04-02T18:11:00Z</dcterms:modified>
</cp:coreProperties>
</file>